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2AB97" wp14:editId="131DC289">
                <wp:simplePos x="0" y="0"/>
                <wp:positionH relativeFrom="margin">
                  <wp:posOffset>2747010</wp:posOffset>
                </wp:positionH>
                <wp:positionV relativeFrom="paragraph">
                  <wp:posOffset>-24765</wp:posOffset>
                </wp:positionV>
                <wp:extent cx="33909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Pr="00B85E8B" w:rsidRDefault="006C6DEC" w:rsidP="006C6D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処方医師（電子カルテ）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22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16.3pt;margin-top:-1.95pt;width:267pt;height:25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" filled="f" stroked="f" strokeweight=".5pt">
                <v:textbox>
                  <w:txbxContent>
                    <w:p w:rsidR="006C6DEC" w:rsidRPr="00B85E8B" w:rsidRDefault="006C6DEC" w:rsidP="006C6D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処方医師（電子カルテ）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CACDA" wp14:editId="1C40120C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EA62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盛岡赤十字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病院薬剤部</w:t>
                            </w:r>
                            <w:r w:rsidR="00EA62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62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019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-6</w:t>
                            </w:r>
                            <w:r w:rsidR="00EA62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37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EA62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ACDA" id="テキスト ボックス 29" o:spid="_x0000_s1027" type="#_x0000_t202" style="position:absolute;margin-left:162.95pt;margin-top:-15.2pt;width:278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Pn2n5tUAgAAeQQAAA4AAAAAAAAAAAAAAAAALgIAAGRycy9lMm9Eb2MueG1sUEsB&#10;Ai0AFAAGAAgAAAAhAAxAfp7hAAAACgEAAA8AAAAAAAAAAAAAAAAArgQAAGRycy9kb3ducmV2Lnht&#10;bFBLBQYAAAAABAAEAPMAAAC8BQAAAAA=&#10;" filled="f" stroked="f" strokeweight=".5pt">
                <v:textbox>
                  <w:txbxContent>
                    <w:p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EA62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盛岡赤十字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病院薬剤部</w:t>
                      </w:r>
                      <w:r w:rsidR="00EA62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A62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019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-6</w:t>
                      </w:r>
                      <w:r w:rsidR="00EA62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37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EA62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1079</w:t>
                      </w: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010ABC" wp14:editId="0005A6DE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0A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" adj="10463" fillcolor="windowText" strokeweight="1pt">
                <v:textbox>
                  <w:txbxContent>
                    <w:p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F3A95" wp14:editId="55D75F3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3A95" id="テキスト ボックス 4" o:spid="_x0000_s1029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C96C6" wp14:editId="5AE102F1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C96C6" id="テキスト ボックス 3" o:spid="_x0000_s1030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:rsidR="006C6DEC" w:rsidRDefault="006C6DEC" w:rsidP="006C6DEC"/>
                  </w:txbxContent>
                </v:textbox>
              </v:shape>
            </w:pict>
          </mc:Fallback>
        </mc:AlternateContent>
      </w:r>
    </w:p>
    <w:p w:rsidR="006C6DEC" w:rsidRPr="008719E1" w:rsidRDefault="00EA6222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盛岡赤十字病院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C77C5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C6DEC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6C6DE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:rsidR="006C6DEC" w:rsidRPr="00400B9E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900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8719E1" w:rsidTr="002003C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ACFAA" wp14:editId="3C3D66C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-46990</wp:posOffset>
                      </wp:positionV>
                      <wp:extent cx="12001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ACFAA" id="テキスト ボックス 5" o:spid="_x0000_s1031" type="#_x0000_t202" style="position:absolute;left:0;text-align:left;margin-left:54.5pt;margin-top:-3.7pt;width:94.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MIngIAAHo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" filled="f" stroked="f" strokeweight=".5pt">
                      <v:textbox>
                        <w:txbxContent>
                          <w:p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:rsidR="006C6DEC" w:rsidRPr="008719E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9BC438" wp14:editId="64C3647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299720</wp:posOffset>
                      </wp:positionV>
                      <wp:extent cx="3048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BC438" id="テキスト ボックス 11" o:spid="_x0000_s1032" type="#_x0000_t202" style="position:absolute;left:0;text-align:left;margin-left:101.25pt;margin-top:23.6pt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" filled="f" stroked="f" strokeweight=".5pt">
                      <v:textbox>
                        <w:txbxContent>
                          <w:p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</w:tc>
      </w:tr>
      <w:tr w:rsidR="006C6DEC" w:rsidRPr="008719E1" w:rsidTr="002003C7">
        <w:tc>
          <w:tcPr>
            <w:tcW w:w="4797" w:type="dxa"/>
            <w:tcBorders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処方箋交付年月日　 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6C6DEC" w:rsidRPr="008719E1" w:rsidTr="002003C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6C6DEC" w:rsidRPr="008719E1" w:rsidTr="002003C7">
        <w:trPr>
          <w:trHeight w:val="797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（□かかりつけ薬剤師　　□否　）</w:t>
            </w:r>
          </w:p>
        </w:tc>
      </w:tr>
      <w:tr w:rsidR="006C6DEC" w:rsidRPr="008719E1" w:rsidTr="002003C7">
        <w:trPr>
          <w:trHeight w:val="110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DEC" w:rsidRPr="00537DD7" w:rsidRDefault="006C6DEC" w:rsidP="002003C7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:rsidR="006C6DEC" w:rsidRDefault="006C6DEC" w:rsidP="002003C7">
            <w:pPr>
              <w:spacing w:line="320" w:lineRule="exac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だと思われますので</w:t>
            </w:r>
          </w:p>
          <w:p w:rsidR="006C6DEC" w:rsidRPr="008719E1" w:rsidRDefault="006C6DEC" w:rsidP="002003C7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:rsidR="006C6DEC" w:rsidRPr="00400B9E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/>
          <w:sz w:val="23"/>
          <w:szCs w:val="23"/>
        </w:rPr>
        <w:t>処方せんに基づき調剤を行い、薬剤交付いたしました。</w:t>
      </w:r>
    </w:p>
    <w:p w:rsidR="006C6DEC" w:rsidRPr="00400B9E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 w:hint="eastAsia"/>
          <w:sz w:val="23"/>
          <w:szCs w:val="23"/>
        </w:rPr>
        <w:t>下記のとおり、ご報告いたします。ご高配賜りますようお願い申し上げます。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C6DEC" w:rsidRPr="008719E1" w:rsidTr="002003C7">
        <w:trPr>
          <w:trHeight w:val="960"/>
        </w:trPr>
        <w:tc>
          <w:tcPr>
            <w:tcW w:w="9889" w:type="dxa"/>
          </w:tcPr>
          <w:p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F23E6A" wp14:editId="065134C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153035</wp:posOffset>
                      </wp:positionV>
                      <wp:extent cx="5676900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服薬状況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□有害事象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疑い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□服</w:t>
                                  </w:r>
                                  <w:r w:rsidR="007C715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指導内容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残薬報告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内服抗がん薬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など（化学療法）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関連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□その他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3E6A" id="テキスト ボックス 2" o:spid="_x0000_s1033" type="#_x0000_t202" style="position:absolute;left:0;text-align:left;margin-left:50.15pt;margin-top:12.05pt;width:447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" filled="f" stroked="f" strokeweight=".5pt">
                      <v:textbox>
                        <w:txbxContent>
                          <w:p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服薬状況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□有害事象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疑い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□服</w:t>
                            </w:r>
                            <w:r w:rsidR="007C715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指導内容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残薬報告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77C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内服抗がん薬</w:t>
                            </w:r>
                            <w:r w:rsidR="00C77C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など（化学療法）</w:t>
                            </w:r>
                            <w:r w:rsidR="00C77C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□その他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情報提供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事項】</w:t>
            </w: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C6DEC" w:rsidRPr="008719E1" w:rsidTr="002003C7">
        <w:trPr>
          <w:trHeight w:val="1171"/>
        </w:trPr>
        <w:tc>
          <w:tcPr>
            <w:tcW w:w="9889" w:type="dxa"/>
          </w:tcPr>
          <w:p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6C6DEC" w:rsidRPr="00400B9E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:rsidTr="002003C7">
        <w:trPr>
          <w:trHeight w:val="1880"/>
        </w:trPr>
        <w:tc>
          <w:tcPr>
            <w:tcW w:w="9889" w:type="dxa"/>
          </w:tcPr>
          <w:p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:rsidR="006C6DEC" w:rsidRPr="008157C4" w:rsidRDefault="006C6DEC" w:rsidP="002003C7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C6DEC" w:rsidRPr="008157C4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B72BB2" w:rsidRPr="00B72BB2" w:rsidRDefault="00B72BB2" w:rsidP="00B72BB2">
      <w:pPr>
        <w:spacing w:line="280" w:lineRule="exact"/>
        <w:ind w:left="140" w:hangingChars="61" w:hanging="140"/>
        <w:rPr>
          <w:rFonts w:ascii="ＭＳ ゴシック" w:eastAsia="ＭＳ ゴシック" w:hAnsi="ＭＳ ゴシック" w:cs="Times New Roman"/>
          <w:color w:val="FF0000"/>
          <w:sz w:val="23"/>
          <w:szCs w:val="23"/>
        </w:rPr>
      </w:pPr>
      <w:r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《注　意》</w:t>
      </w:r>
      <w:r w:rsidR="006C6DEC"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FAXによる情報提供は</w:t>
      </w:r>
      <w:r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="006C6DEC"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  <w:u w:val="single"/>
        </w:rPr>
        <w:t>疑義照会ではありません。</w:t>
      </w:r>
    </w:p>
    <w:p w:rsidR="00466B64" w:rsidRDefault="006C6DEC" w:rsidP="00B72BB2">
      <w:pPr>
        <w:spacing w:line="280" w:lineRule="exact"/>
        <w:ind w:left="140" w:firstLineChars="450" w:firstLine="1035"/>
        <w:rPr>
          <w:rFonts w:ascii="ＭＳ ゴシック" w:eastAsia="ＭＳ ゴシック" w:hAnsi="ＭＳ ゴシック" w:cs="Times New Roman"/>
          <w:color w:val="FF0000"/>
          <w:sz w:val="23"/>
          <w:szCs w:val="23"/>
        </w:rPr>
      </w:pPr>
      <w:r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緊急性のある</w:t>
      </w:r>
      <w:r w:rsidR="00B72BB2"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問い合わせや</w:t>
      </w:r>
      <w:r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疑義照会は</w:t>
      </w:r>
      <w:r w:rsidR="00B72BB2"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Pr="00B72BB2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通常どおり電話にてお願いします。</w:t>
      </w:r>
      <w:bookmarkStart w:id="0" w:name="_GoBack"/>
      <w:bookmarkEnd w:id="0"/>
    </w:p>
    <w:sectPr w:rsidR="00466B64" w:rsidSect="00466B64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02" w:rsidRDefault="00E40002" w:rsidP="00B8618E">
      <w:r>
        <w:separator/>
      </w:r>
    </w:p>
  </w:endnote>
  <w:endnote w:type="continuationSeparator" w:id="0">
    <w:p w:rsidR="00E40002" w:rsidRDefault="00E40002" w:rsidP="00B8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02" w:rsidRDefault="00E40002" w:rsidP="00B8618E">
      <w:r>
        <w:separator/>
      </w:r>
    </w:p>
  </w:footnote>
  <w:footnote w:type="continuationSeparator" w:id="0">
    <w:p w:rsidR="00E40002" w:rsidRDefault="00E40002" w:rsidP="00B8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C26B5"/>
    <w:multiLevelType w:val="multilevel"/>
    <w:tmpl w:val="6AC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06"/>
    <w:rsid w:val="000C39E8"/>
    <w:rsid w:val="00173F21"/>
    <w:rsid w:val="001B6330"/>
    <w:rsid w:val="00261126"/>
    <w:rsid w:val="00294DE0"/>
    <w:rsid w:val="003213F1"/>
    <w:rsid w:val="00351ABA"/>
    <w:rsid w:val="003F422A"/>
    <w:rsid w:val="004331EC"/>
    <w:rsid w:val="00466B64"/>
    <w:rsid w:val="0047257C"/>
    <w:rsid w:val="005A2678"/>
    <w:rsid w:val="005E7351"/>
    <w:rsid w:val="00675E22"/>
    <w:rsid w:val="006C6DEC"/>
    <w:rsid w:val="006E02BA"/>
    <w:rsid w:val="007C715B"/>
    <w:rsid w:val="00852488"/>
    <w:rsid w:val="009260FD"/>
    <w:rsid w:val="009D7255"/>
    <w:rsid w:val="00A43FDC"/>
    <w:rsid w:val="00AC155F"/>
    <w:rsid w:val="00B72BB2"/>
    <w:rsid w:val="00B8618E"/>
    <w:rsid w:val="00BB2206"/>
    <w:rsid w:val="00C3242C"/>
    <w:rsid w:val="00C34B00"/>
    <w:rsid w:val="00C77C55"/>
    <w:rsid w:val="00C93C85"/>
    <w:rsid w:val="00CC0365"/>
    <w:rsid w:val="00CC4EFB"/>
    <w:rsid w:val="00E40002"/>
    <w:rsid w:val="00E84EA7"/>
    <w:rsid w:val="00EA6222"/>
    <w:rsid w:val="00F424AA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B9CE"/>
  <w15:docId w15:val="{22BC64CF-7403-4C11-A77C-D2CAD4D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51ABA"/>
    <w:rPr>
      <w:b/>
      <w:bCs/>
    </w:rPr>
  </w:style>
  <w:style w:type="paragraph" w:styleId="Web">
    <w:name w:val="Normal (Web)"/>
    <w:basedOn w:val="a"/>
    <w:uiPriority w:val="99"/>
    <w:unhideWhenUsed/>
    <w:rsid w:val="00351ABA"/>
    <w:pPr>
      <w:widowControl/>
      <w:spacing w:line="432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customStyle="1" w:styleId="textalignright">
    <w:name w:val="text_align_right"/>
    <w:basedOn w:val="a"/>
    <w:rsid w:val="00351ABA"/>
    <w:pPr>
      <w:widowControl/>
      <w:spacing w:line="432" w:lineRule="atLeast"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customStyle="1" w:styleId="contactwrap1">
    <w:name w:val="contact_wrap1"/>
    <w:basedOn w:val="a"/>
    <w:rsid w:val="00351ABA"/>
    <w:pPr>
      <w:widowControl/>
      <w:pBdr>
        <w:top w:val="single" w:sz="6" w:space="8" w:color="3366CC"/>
        <w:left w:val="single" w:sz="6" w:space="15" w:color="3366CC"/>
        <w:bottom w:val="single" w:sz="6" w:space="8" w:color="3366CC"/>
        <w:right w:val="single" w:sz="6" w:space="15" w:color="3366CC"/>
      </w:pBdr>
      <w:shd w:val="clear" w:color="auto" w:fill="F1F4FE"/>
      <w:spacing w:line="432" w:lineRule="atLeast"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styleId="af0">
    <w:name w:val="header"/>
    <w:basedOn w:val="a"/>
    <w:link w:val="af1"/>
    <w:uiPriority w:val="99"/>
    <w:unhideWhenUsed/>
    <w:rsid w:val="00B8618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8618E"/>
  </w:style>
  <w:style w:type="paragraph" w:styleId="af2">
    <w:name w:val="footer"/>
    <w:basedOn w:val="a"/>
    <w:link w:val="af3"/>
    <w:uiPriority w:val="99"/>
    <w:unhideWhenUsed/>
    <w:rsid w:val="00B861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8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8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971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5709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8711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236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4437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kikaku06</cp:lastModifiedBy>
  <cp:revision>10</cp:revision>
  <cp:lastPrinted>2020-03-24T08:31:00Z</cp:lastPrinted>
  <dcterms:created xsi:type="dcterms:W3CDTF">2020-02-14T07:04:00Z</dcterms:created>
  <dcterms:modified xsi:type="dcterms:W3CDTF">2020-03-27T05:05:00Z</dcterms:modified>
</cp:coreProperties>
</file>